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0F" w:rsidRPr="00A3770F" w:rsidRDefault="00A3770F" w:rsidP="00A3770F">
      <w:pPr>
        <w:widowControl/>
        <w:shd w:val="clear" w:color="auto" w:fill="FFFFFF"/>
        <w:spacing w:line="840" w:lineRule="atLeast"/>
        <w:jc w:val="center"/>
        <w:outlineLvl w:val="0"/>
        <w:rPr>
          <w:rFonts w:ascii="微软雅黑" w:eastAsia="微软雅黑" w:hAnsi="微软雅黑" w:cs="宋体"/>
          <w:color w:val="333333"/>
          <w:kern w:val="36"/>
          <w:sz w:val="30"/>
          <w:szCs w:val="30"/>
        </w:rPr>
      </w:pPr>
      <w:r w:rsidRPr="00A3770F">
        <w:rPr>
          <w:rFonts w:ascii="微软雅黑" w:eastAsia="微软雅黑" w:hAnsi="微软雅黑" w:cs="宋体" w:hint="eastAsia"/>
          <w:color w:val="333333"/>
          <w:kern w:val="36"/>
          <w:sz w:val="30"/>
          <w:szCs w:val="30"/>
        </w:rPr>
        <w:t>习近平：决胜全面建成小康社会 夺取新时代中国特色社会主义伟大胜利——在中国共产党第十九次全国代表大会上的报告</w:t>
      </w:r>
    </w:p>
    <w:p w:rsidR="00A3770F" w:rsidRDefault="00A3770F" w:rsidP="00A3770F">
      <w:pPr>
        <w:pStyle w:val="a5"/>
        <w:shd w:val="clear" w:color="auto" w:fill="FFFFFF"/>
        <w:spacing w:before="0" w:beforeAutospacing="0" w:after="0" w:afterAutospacing="0"/>
        <w:rPr>
          <w:rFonts w:hint="eastAsia"/>
          <w:color w:val="333333"/>
        </w:rPr>
      </w:pPr>
    </w:p>
    <w:p w:rsidR="00A3770F" w:rsidRDefault="00A3770F" w:rsidP="00A3770F">
      <w:pPr>
        <w:pStyle w:val="a5"/>
        <w:shd w:val="clear" w:color="auto" w:fill="FFFFFF"/>
        <w:spacing w:before="0" w:beforeAutospacing="0" w:after="0" w:afterAutospacing="0"/>
        <w:rPr>
          <w:rFonts w:hint="eastAsia"/>
          <w:color w:val="333333"/>
        </w:rPr>
      </w:pPr>
    </w:p>
    <w:p w:rsidR="00A3770F" w:rsidRDefault="00A3770F" w:rsidP="00A3770F">
      <w:pPr>
        <w:pStyle w:val="a5"/>
        <w:shd w:val="clear" w:color="auto" w:fill="FFFFFF"/>
        <w:spacing w:before="0" w:beforeAutospacing="0" w:after="0" w:afterAutospacing="0"/>
        <w:rPr>
          <w:color w:val="333333"/>
        </w:rPr>
      </w:pPr>
      <w:r>
        <w:rPr>
          <w:rFonts w:hint="eastAsia"/>
          <w:color w:val="333333"/>
        </w:rPr>
        <w:t>新华社北京10月27日电</w:t>
      </w:r>
    </w:p>
    <w:p w:rsidR="00A3770F" w:rsidRDefault="00A3770F" w:rsidP="00A3770F">
      <w:pPr>
        <w:pStyle w:val="a5"/>
        <w:shd w:val="clear" w:color="auto" w:fill="FFFFFF"/>
        <w:spacing w:before="0" w:beforeAutospacing="0" w:after="0" w:afterAutospacing="0"/>
        <w:jc w:val="center"/>
        <w:rPr>
          <w:rFonts w:hint="eastAsia"/>
          <w:color w:val="333333"/>
        </w:rPr>
      </w:pPr>
      <w:r>
        <w:rPr>
          <w:rFonts w:hint="eastAsia"/>
          <w:b/>
          <w:bCs/>
          <w:color w:val="800000"/>
        </w:rPr>
        <w:t>决胜全面建成小康社会</w:t>
      </w:r>
      <w:r>
        <w:rPr>
          <w:rFonts w:hint="eastAsia"/>
          <w:b/>
          <w:bCs/>
          <w:color w:val="800000"/>
        </w:rPr>
        <w:br/>
        <w:t>夺取新时代中国特色社会主义伟大胜利</w:t>
      </w:r>
      <w:r>
        <w:rPr>
          <w:rFonts w:hint="eastAsia"/>
          <w:b/>
          <w:bCs/>
          <w:color w:val="800000"/>
        </w:rPr>
        <w:br/>
        <w:t>——在中国共产党第十九次全国代表大会上的报告</w:t>
      </w:r>
      <w:r>
        <w:rPr>
          <w:rFonts w:hint="eastAsia"/>
          <w:color w:val="800000"/>
        </w:rPr>
        <w:br/>
      </w:r>
      <w:r>
        <w:rPr>
          <w:rFonts w:ascii="楷体" w:eastAsia="楷体" w:hAnsi="楷体" w:hint="eastAsia"/>
          <w:color w:val="800000"/>
        </w:rPr>
        <w:t>（2017年10月18日）</w:t>
      </w:r>
      <w:r>
        <w:rPr>
          <w:rFonts w:ascii="楷体" w:eastAsia="楷体" w:hAnsi="楷体" w:hint="eastAsia"/>
          <w:color w:val="800000"/>
        </w:rPr>
        <w:br/>
        <w:t>习近平</w:t>
      </w:r>
    </w:p>
    <w:p w:rsidR="00A3770F" w:rsidRDefault="00A3770F" w:rsidP="00A3770F">
      <w:pPr>
        <w:pStyle w:val="a5"/>
        <w:shd w:val="clear" w:color="auto" w:fill="FFFFFF"/>
        <w:spacing w:before="225" w:beforeAutospacing="0" w:after="0" w:afterAutospacing="0"/>
        <w:jc w:val="center"/>
        <w:rPr>
          <w:rFonts w:hint="eastAsia"/>
          <w:color w:val="333333"/>
        </w:rPr>
      </w:pPr>
      <w:r>
        <w:rPr>
          <w:noProof/>
          <w:color w:val="333333"/>
        </w:rPr>
        <w:drawing>
          <wp:inline distT="0" distB="0" distL="0" distR="0">
            <wp:extent cx="5734050" cy="4408051"/>
            <wp:effectExtent l="19050" t="0" r="0" b="0"/>
            <wp:docPr id="1" name="图片 1" descr="http://www.gov.cn/zhuanti/2017-10/27/5234876/images/78ce94844bf148cc95afa071b06d1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zhuanti/2017-10/27/5234876/images/78ce94844bf148cc95afa071b06d12f7.jpg"/>
                    <pic:cNvPicPr>
                      <a:picLocks noChangeAspect="1" noChangeArrowheads="1"/>
                    </pic:cNvPicPr>
                  </pic:nvPicPr>
                  <pic:blipFill>
                    <a:blip r:embed="rId6"/>
                    <a:srcRect/>
                    <a:stretch>
                      <a:fillRect/>
                    </a:stretch>
                  </pic:blipFill>
                  <pic:spPr bwMode="auto">
                    <a:xfrm>
                      <a:off x="0" y="0"/>
                      <a:ext cx="5734050" cy="4408051"/>
                    </a:xfrm>
                    <a:prstGeom prst="rect">
                      <a:avLst/>
                    </a:prstGeom>
                    <a:noFill/>
                    <a:ln w="9525">
                      <a:noFill/>
                      <a:miter lim="800000"/>
                      <a:headEnd/>
                      <a:tailEnd/>
                    </a:ln>
                  </pic:spPr>
                </pic:pic>
              </a:graphicData>
            </a:graphic>
          </wp:inline>
        </w:drawing>
      </w:r>
    </w:p>
    <w:p w:rsidR="00A3770F" w:rsidRDefault="00A3770F" w:rsidP="00A3770F">
      <w:pPr>
        <w:pStyle w:val="a5"/>
        <w:shd w:val="clear" w:color="auto" w:fill="FFFFFF"/>
        <w:spacing w:before="0" w:beforeAutospacing="0" w:after="0" w:afterAutospacing="0"/>
        <w:jc w:val="center"/>
        <w:rPr>
          <w:rFonts w:hint="eastAsia"/>
          <w:color w:val="0000FF"/>
        </w:rPr>
      </w:pPr>
      <w:r>
        <w:rPr>
          <w:rFonts w:hint="eastAsia"/>
          <w:color w:val="0000FF"/>
        </w:rPr>
        <w:t>10月18日，习近平在中国共产党第十九次全国代表大会上作报告。</w:t>
      </w:r>
    </w:p>
    <w:p w:rsidR="00A3770F" w:rsidRDefault="00A3770F" w:rsidP="00A3770F">
      <w:pPr>
        <w:pStyle w:val="a5"/>
        <w:shd w:val="clear" w:color="auto" w:fill="FFFFFF"/>
        <w:spacing w:before="0" w:beforeAutospacing="0" w:after="0" w:afterAutospacing="0"/>
        <w:jc w:val="center"/>
        <w:rPr>
          <w:rFonts w:hint="eastAsia"/>
          <w:color w:val="333333"/>
        </w:rPr>
      </w:pPr>
      <w:r>
        <w:rPr>
          <w:rFonts w:hint="eastAsia"/>
          <w:color w:val="0000FF"/>
        </w:rPr>
        <w:t>新华社记者 鞠鹏 摄</w:t>
      </w:r>
    </w:p>
    <w:p w:rsidR="00A3770F" w:rsidRDefault="00A3770F" w:rsidP="00A3770F">
      <w:pPr>
        <w:pStyle w:val="a5"/>
        <w:shd w:val="clear" w:color="auto" w:fill="FFFFFF"/>
        <w:spacing w:before="225" w:beforeAutospacing="0" w:after="0" w:afterAutospacing="0"/>
        <w:rPr>
          <w:rFonts w:hint="eastAsia"/>
          <w:color w:val="333333"/>
        </w:rPr>
      </w:pPr>
      <w:r>
        <w:rPr>
          <w:rFonts w:hint="eastAsia"/>
          <w:color w:val="333333"/>
        </w:rPr>
        <w:t>同志们：</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现在，我代表第十八届中央委员会向大会作报告。</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中国共产党第十九次全国代表大会，是在全面建成小康社会决胜阶段、中国特色社会主义进入新时代的关键时期召开的一次十分重要的大会。</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大会的主题是：不忘初心，牢记使命，高举中国特色社会主义伟大旗帜，决胜全面建成小康社会，夺取新时代中国特色社会主义伟大胜利，为实现中华民族伟大复兴的中国梦不懈奋斗。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一、过去五年的工作和历史性变革</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w:t>
      </w:r>
      <w:r>
        <w:rPr>
          <w:rFonts w:hint="eastAsia"/>
          <w:color w:val="333333"/>
        </w:rPr>
        <w:lastRenderedPageBreak/>
        <w:t>社会主义制度更加完善，国家治理体系和治理能力现代化水平明显提高，全社会发展活力和创新活力明显增强。</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港澳台工作取得新进展。全面准确贯彻“一国两制”方针，牢牢掌握宪法和基本法赋予的中央对香港、澳门全面管治权，深化内地和港澳地区交流合作，保</w:t>
      </w:r>
      <w:r>
        <w:rPr>
          <w:rFonts w:hint="eastAsia"/>
          <w:color w:val="333333"/>
        </w:rPr>
        <w:lastRenderedPageBreak/>
        <w:t>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w:t>
      </w:r>
      <w:r>
        <w:rPr>
          <w:rFonts w:hint="eastAsia"/>
          <w:color w:val="333333"/>
        </w:rPr>
        <w:lastRenderedPageBreak/>
        <w:t>和重大政策措施需要进一步落实；党的建设方面还存在不少薄弱环节。这些问题，必须着力加以解决。</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经过长期努力，中国特色社会主义进入了新时代，这是我国发展新的历史方位。</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必须认识到，我国社会主要矛盾的变化，没有改变我们对我国社会主义所处历史阶段的判断，我国仍处于并将长期处于社会主义初级阶段的基本国情没有变，</w:t>
      </w:r>
      <w:r>
        <w:rPr>
          <w:rFonts w:hint="eastAsia"/>
          <w:color w:val="333333"/>
        </w:rPr>
        <w:lastRenderedPageBreak/>
        <w:t>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二、新时代中国共产党的历史使命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我们党深刻认识到，实现中华民族伟大复兴，必须合乎时代潮流、顺应人民意愿，勇于改革开放，让党和人民事业始终充满奋勇前进的强大动力。我们党团</w:t>
      </w:r>
      <w:r>
        <w:rPr>
          <w:rFonts w:hint="eastAsia"/>
          <w:color w:val="333333"/>
        </w:rPr>
        <w:lastRenderedPageBreak/>
        <w:t>结带领人民进行改革开放新的伟大革命，破除阻碍国家和民族发展的一切思想和体制障碍，开辟了中国特色社会主义道路，使中国大踏步赶上时代。</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同志们！今天，我们比历史上任何时期都更接近、更有信心和能力实现中华民族伟大复兴的目标。</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行百里者半九十。中华民族伟大复兴，绝不是轻轻松松、敲锣打鼓就能实现的。全党必须准备付出更为艰巨、更为艰苦的努力。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三、新时代中国特色社会主义思想和基本方略</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全党要深刻领会新时代中国特色社会主义思想的精神实质和丰富内涵，在各项工作中全面准确贯彻落实。</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w:t>
      </w:r>
      <w:r>
        <w:rPr>
          <w:rFonts w:hint="eastAsia"/>
          <w:color w:val="333333"/>
        </w:rPr>
        <w:lastRenderedPageBreak/>
        <w:t>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以上十四条，构成新时代坚持和发展中国特色社会主义的基本方略。全党同志必须全面贯彻党的基本理论、基本路线、基本方略，更好引领党和人民事业发展。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同志们！时代是思想之母，实践是理论之源。只要我们善于聆听时代声音，勇于坚持真理、修正错误，二十一世纪中国的马克思主义一定能够展现出更强大、更有说服力的真理力量！</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四、决胜全面建成小康社会，开启全面建设社会主义现代化国家新征程</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从十九大到二十大，是“两个一百年”奋斗目标的历史交汇期。我们既要全面建成小康社会、实现第一个百年奋斗目标，又要乘势而上开启全面建设社会主义现代化国家新征程，向第二个百年奋斗目标进军。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综合分析国际国内形势和我国发展条件，从二○二○年到本世纪中叶可以分两个阶段来安排。</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五、贯彻新发展理念，建设现代化经济体系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w:t>
      </w:r>
      <w:r>
        <w:rPr>
          <w:rFonts w:hint="eastAsia"/>
          <w:color w:val="333333"/>
        </w:rPr>
        <w:lastRenderedPageBreak/>
        <w:t>平衡。激发和保护企业家精神，鼓励更多社会主体投身创新创业。建设知识型、技能型、创新型劳动者大军，弘扬劳模精神和工匠精神，营造劳动光荣的社会风尚和精益求精的敬业风气。</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w:t>
      </w:r>
      <w:r>
        <w:rPr>
          <w:rFonts w:hint="eastAsia"/>
          <w:color w:val="333333"/>
        </w:rPr>
        <w:lastRenderedPageBreak/>
        <w:t>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同志们！解放和发展社会生产力，是社会主义的本质要求。我们要激发全社会创造力和发展活力，努力实现更高质量、更有效率、更加公平、更可持续的发展！</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六、健全人民当家作主制度体系，发展社会主义民主政治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w:t>
      </w:r>
      <w:r>
        <w:rPr>
          <w:rFonts w:hint="eastAsia"/>
          <w:color w:val="333333"/>
        </w:rPr>
        <w:lastRenderedPageBreak/>
        <w:t>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（五）深化机构和行政体制改革。统筹考虑各类机构设置，科学配置党政部门及内设机构权力、明确职责。统筹使用各类编制资源，形成科学合理的管理体</w:t>
      </w:r>
      <w:r>
        <w:rPr>
          <w:rFonts w:hint="eastAsia"/>
          <w:color w:val="333333"/>
        </w:rPr>
        <w:lastRenderedPageBreak/>
        <w:t>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七、坚定文化自信，推动社会主义文化繁荣兴盛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八、提高保障和改善民生水平，加强和创新社会治理</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全党必须牢记，为什么人的问题，是检验一个政党、一个政权性质的试金石。带领人民创造美好生活，是我们党始终不渝的奋斗目标。必须始终把人民利益摆</w:t>
      </w:r>
      <w:r>
        <w:rPr>
          <w:rFonts w:hint="eastAsia"/>
          <w:color w:val="333333"/>
        </w:rPr>
        <w:lastRenderedPageBreak/>
        <w:t>在至高无上的地位，让改革发展成果更多更公平惠及全体人民，朝着实现全体人民共同富裕不断迈进。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同志们！党的一切工作必须以最广大人民根本利益为最高标准。我们要坚持把人民群众的小事当作自己的大事，从人民群众关心的事情做起，从让人民群众满意的事情做起，带领人民不断创造美好生活！</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九、加快生态文明体制改革，建设美丽中国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人与自然是生命共同体，人类必须尊重自然、顺应自然、保护自然。人类只有遵循自然规律才能有效防止在开发利用自然上走弯路，人类对大自然的伤害最终会伤及人类自身，这是无法抗拒的规律。</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同志们！生态文明建设功在当代、利在千秋。我们要牢固树立社会主义生态文明观，推动形成人与自然和谐发展现代化建设新格局，为保护生态环境作出我们这代人的努力！</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十、坚持走中国特色强军之路，全面推进国防和军队现代化</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w:t>
      </w:r>
      <w:r>
        <w:rPr>
          <w:rFonts w:hint="eastAsia"/>
          <w:color w:val="333333"/>
        </w:rPr>
        <w:lastRenderedPageBreak/>
        <w:t>坚强高效的战区联合作战指挥机构，构建中国特色现代作战体系，担当起党和人民赋予的新时代使命任务。</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同志们！我们的军队是人民军队，我们的国防是全民国防。我们要加强全民国防教育，巩固军政军民团结，为实现中国梦强军梦凝聚强大力量！</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十一、坚持“一国两制”，推进祖国统一</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香港、澳门回归祖国以来，“一国两制”实践取得举世公认的成功。事实证明，“一国两制”是解决历史遗留的香港、澳门问题的最佳方案，也是香港、澳门回归后保持长期繁荣稳定的最佳制度。</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我们坚持爱国者为主体的“港人治港”、“澳人治澳”，发展壮大爱国爱港爱澳力量，增强香港、澳门同胞的国家意识和爱国精神，让香港、澳门同胞同祖国人民共担民族复兴的历史责任、共享祖国繁荣富强的伟大荣光。</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解决台湾问题、实现祖国完全统一，是全体中华儿女共同愿望，是中华民族根本利益所在。必须继续坚持“和平统一、一国两制”方针，推动两岸关系和平发展，推进祖国和平统一进程。</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十二、坚持和平发展道路，推动构建人类命运共同体</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中国共产党是为中国人民谋幸福的政党，也是为人类进步事业而奋斗的政党。中国共产党始终把为人类作出新的更大的贡献作为自己的使命。</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我们生活的世界充满希望，也充满挑战。我们不能因现实复杂而放弃梦想，不能因理想遥远而放弃追求。没有哪个国家能够独自应对人类面临的各种挑战，也没有哪个国家能够退回到自我封闭的孤岛。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同志们！世界命运握在各国人民手中，人类前途系于各国人民的抉择。中国人民愿同各国人民一道，推动人类命运共同体建设，共同创造人类的美好未来！</w:t>
      </w:r>
    </w:p>
    <w:p w:rsidR="00A3770F" w:rsidRDefault="00A3770F" w:rsidP="00A3770F">
      <w:pPr>
        <w:pStyle w:val="a5"/>
        <w:shd w:val="clear" w:color="auto" w:fill="FFFFFF"/>
        <w:spacing w:before="0" w:beforeAutospacing="0" w:after="0" w:afterAutospacing="0"/>
        <w:ind w:firstLine="480"/>
        <w:rPr>
          <w:rFonts w:hint="eastAsia"/>
          <w:color w:val="333333"/>
        </w:rPr>
      </w:pPr>
      <w:r>
        <w:rPr>
          <w:rFonts w:hint="eastAsia"/>
          <w:b/>
          <w:bCs/>
          <w:color w:val="333333"/>
        </w:rPr>
        <w:t>十三、坚定不移全面从严治党，不断提高党的执政能力和领导水平</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w:t>
      </w:r>
      <w:r>
        <w:rPr>
          <w:rFonts w:hint="eastAsia"/>
          <w:color w:val="333333"/>
        </w:rPr>
        <w:lastRenderedPageBreak/>
        <w:t>部环境考验的长期性和复杂性，深刻认识党面临的精神懈怠危险、能力不足危险、脱离群众危险、消极腐败危险的尖锐性和严峻性，坚持问题导向，保持战略定力，推动全面从严治党向纵深发展。</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w:t>
      </w:r>
      <w:r>
        <w:rPr>
          <w:rFonts w:hint="eastAsia"/>
          <w:color w:val="333333"/>
        </w:rPr>
        <w:lastRenderedPageBreak/>
        <w:t>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w:t>
      </w:r>
      <w:r>
        <w:rPr>
          <w:rFonts w:hint="eastAsia"/>
          <w:color w:val="333333"/>
        </w:rPr>
        <w:lastRenderedPageBreak/>
        <w:t>绳之以法。推进反腐败国家立法，建设覆盖纪检监察系统的检举举报平台。强化不敢腐的震慑，扎牢不能腐的笼子，增强不想腐的自觉，通过不懈努力换来海晏河清、朗朗乾坤。</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同志们！伟大的事业必须有坚强的党来领导。只要我们党把自身建设好、建设强，确保党始终同人民想在一起、干在一起，就一定能够引领承载着中国人民伟大梦想的航船破浪前进，胜利驶向光辉的彼岸！</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lastRenderedPageBreak/>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A3770F" w:rsidRDefault="00A3770F" w:rsidP="00A3770F">
      <w:pPr>
        <w:pStyle w:val="a5"/>
        <w:shd w:val="clear" w:color="auto" w:fill="FFFFFF"/>
        <w:spacing w:before="225" w:beforeAutospacing="0" w:after="0" w:afterAutospacing="0"/>
        <w:ind w:firstLine="480"/>
        <w:rPr>
          <w:rFonts w:hint="eastAsia"/>
          <w:color w:val="333333"/>
        </w:rPr>
      </w:pPr>
      <w:r>
        <w:rPr>
          <w:rFonts w:hint="eastAsia"/>
          <w:color w:val="333333"/>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5A55D3" w:rsidRPr="00A3770F" w:rsidRDefault="005A55D3"/>
    <w:sectPr w:rsidR="005A55D3" w:rsidRPr="00A37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5D3" w:rsidRDefault="005A55D3" w:rsidP="00A3770F">
      <w:r>
        <w:separator/>
      </w:r>
    </w:p>
  </w:endnote>
  <w:endnote w:type="continuationSeparator" w:id="1">
    <w:p w:rsidR="005A55D3" w:rsidRDefault="005A55D3" w:rsidP="00A377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5D3" w:rsidRDefault="005A55D3" w:rsidP="00A3770F">
      <w:r>
        <w:separator/>
      </w:r>
    </w:p>
  </w:footnote>
  <w:footnote w:type="continuationSeparator" w:id="1">
    <w:p w:rsidR="005A55D3" w:rsidRDefault="005A55D3" w:rsidP="00A377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70F"/>
    <w:rsid w:val="005A55D3"/>
    <w:rsid w:val="00A37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77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70F"/>
    <w:rPr>
      <w:sz w:val="18"/>
      <w:szCs w:val="18"/>
    </w:rPr>
  </w:style>
  <w:style w:type="paragraph" w:styleId="a4">
    <w:name w:val="footer"/>
    <w:basedOn w:val="a"/>
    <w:link w:val="Char0"/>
    <w:uiPriority w:val="99"/>
    <w:semiHidden/>
    <w:unhideWhenUsed/>
    <w:rsid w:val="00A377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70F"/>
    <w:rPr>
      <w:sz w:val="18"/>
      <w:szCs w:val="18"/>
    </w:rPr>
  </w:style>
  <w:style w:type="character" w:customStyle="1" w:styleId="1Char">
    <w:name w:val="标题 1 Char"/>
    <w:basedOn w:val="a0"/>
    <w:link w:val="1"/>
    <w:uiPriority w:val="9"/>
    <w:rsid w:val="00A3770F"/>
    <w:rPr>
      <w:rFonts w:ascii="宋体" w:eastAsia="宋体" w:hAnsi="宋体" w:cs="宋体"/>
      <w:b/>
      <w:bCs/>
      <w:kern w:val="36"/>
      <w:sz w:val="48"/>
      <w:szCs w:val="48"/>
    </w:rPr>
  </w:style>
  <w:style w:type="paragraph" w:styleId="a5">
    <w:name w:val="Normal (Web)"/>
    <w:basedOn w:val="a"/>
    <w:uiPriority w:val="99"/>
    <w:semiHidden/>
    <w:unhideWhenUsed/>
    <w:rsid w:val="00A3770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3770F"/>
    <w:rPr>
      <w:sz w:val="18"/>
      <w:szCs w:val="18"/>
    </w:rPr>
  </w:style>
  <w:style w:type="character" w:customStyle="1" w:styleId="Char1">
    <w:name w:val="批注框文本 Char"/>
    <w:basedOn w:val="a0"/>
    <w:link w:val="a6"/>
    <w:uiPriority w:val="99"/>
    <w:semiHidden/>
    <w:rsid w:val="00A3770F"/>
    <w:rPr>
      <w:sz w:val="18"/>
      <w:szCs w:val="18"/>
    </w:rPr>
  </w:style>
</w:styles>
</file>

<file path=word/webSettings.xml><?xml version="1.0" encoding="utf-8"?>
<w:webSettings xmlns:r="http://schemas.openxmlformats.org/officeDocument/2006/relationships" xmlns:w="http://schemas.openxmlformats.org/wordprocessingml/2006/main">
  <w:divs>
    <w:div w:id="1532918094">
      <w:bodyDiv w:val="1"/>
      <w:marLeft w:val="0"/>
      <w:marRight w:val="0"/>
      <w:marTop w:val="0"/>
      <w:marBottom w:val="0"/>
      <w:divBdr>
        <w:top w:val="none" w:sz="0" w:space="0" w:color="auto"/>
        <w:left w:val="none" w:sz="0" w:space="0" w:color="auto"/>
        <w:bottom w:val="none" w:sz="0" w:space="0" w:color="auto"/>
        <w:right w:val="none" w:sz="0" w:space="0" w:color="auto"/>
      </w:divBdr>
    </w:div>
    <w:div w:id="21063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4882</Words>
  <Characters>27832</Characters>
  <Application>Microsoft Office Word</Application>
  <DocSecurity>0</DocSecurity>
  <Lines>231</Lines>
  <Paragraphs>65</Paragraphs>
  <ScaleCrop>false</ScaleCrop>
  <Company/>
  <LinksUpToDate>false</LinksUpToDate>
  <CharactersWithSpaces>32649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2018-11-08T09:51:00Z</dcterms:created>
  <dcterms:modified xsi:type="dcterms:W3CDTF">2018-11-08T09:53:00Z</dcterms:modified>
</cp:coreProperties>
</file>